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8D16" w14:textId="0E9A5A2D" w:rsidR="00BD1AD1" w:rsidRPr="00BD1AD1" w:rsidRDefault="00BD1AD1" w:rsidP="00BD1AD1">
      <w:pPr>
        <w:jc w:val="center"/>
        <w:rPr>
          <w:rFonts w:ascii="Liberation Serif" w:hAnsi="Liberation Serif" w:cs="Tahoma"/>
          <w:b/>
          <w:bCs/>
          <w:color w:val="4B4A4A"/>
          <w:sz w:val="28"/>
          <w:szCs w:val="28"/>
          <w:shd w:val="clear" w:color="auto" w:fill="FFFFFF"/>
        </w:rPr>
      </w:pPr>
      <w:r w:rsidRPr="00BD1AD1">
        <w:rPr>
          <w:rFonts w:ascii="Liberation Serif" w:hAnsi="Liberation Serif" w:cs="Tahoma"/>
          <w:b/>
          <w:bCs/>
          <w:color w:val="4B4A4A"/>
          <w:sz w:val="28"/>
          <w:szCs w:val="28"/>
          <w:shd w:val="clear" w:color="auto" w:fill="FFFFFF"/>
        </w:rPr>
        <w:t>О гриппе птиц!</w:t>
      </w:r>
    </w:p>
    <w:p w14:paraId="52822A1E" w14:textId="06A986D7" w:rsidR="00BD1AD1" w:rsidRDefault="00BD1AD1">
      <w:pPr>
        <w:rPr>
          <w:rFonts w:ascii="Tahoma" w:hAnsi="Tahoma" w:cs="Tahoma"/>
          <w:color w:val="4B4A4A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0A6A053" wp14:editId="6C9B1586">
            <wp:extent cx="5940425" cy="334148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F1E22" w14:textId="7FA712BD" w:rsidR="00BD1AD1" w:rsidRPr="00AB32DE" w:rsidRDefault="00BD1AD1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b/>
          <w:bCs/>
          <w:color w:val="4B4A4A"/>
          <w:sz w:val="24"/>
          <w:szCs w:val="24"/>
          <w:shd w:val="clear" w:color="auto" w:fill="FFFFFF"/>
        </w:rPr>
        <w:t>Грипп птиц</w:t>
      </w: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 xml:space="preserve"> – </w:t>
      </w:r>
      <w:proofErr w:type="spellStart"/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>высококонтагиозное</w:t>
      </w:r>
      <w:proofErr w:type="spellEnd"/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 xml:space="preserve"> заразное заболевание, вызываемое вирусом. Благодаря высокой способности к изменению вируса, гриппом птиц может болеть домашняя и дикая птица, многие виды животных и даже человек. Домашняя птица может заражаться от дикой водоплавающей птицы (которая в основном переболевает бессимптомно, но длительное время может являться носителем вируса) или синантропной птицы, живущей рядом с человеком (голубей, ворон, воробьев и др.).</w:t>
      </w:r>
    </w:p>
    <w:p w14:paraId="4786D0A6" w14:textId="4F3788E6" w:rsidR="00BD1AD1" w:rsidRPr="00AB32DE" w:rsidRDefault="00BD1AD1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b/>
          <w:bCs/>
          <w:color w:val="4B4A4A"/>
          <w:sz w:val="24"/>
          <w:szCs w:val="24"/>
          <w:shd w:val="clear" w:color="auto" w:fill="FFFFFF"/>
        </w:rPr>
        <w:t>Источник заражения</w:t>
      </w: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 xml:space="preserve"> – больная птица.</w:t>
      </w:r>
    </w:p>
    <w:p w14:paraId="208BCCF4" w14:textId="04C6E152" w:rsidR="00BD1AD1" w:rsidRPr="00AB32DE" w:rsidRDefault="00BD1AD1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b/>
          <w:bCs/>
          <w:color w:val="4B4A4A"/>
          <w:sz w:val="24"/>
          <w:szCs w:val="24"/>
          <w:shd w:val="clear" w:color="auto" w:fill="FFFFFF"/>
        </w:rPr>
        <w:t xml:space="preserve">Симптомы заболевания гриппом у птицы </w:t>
      </w: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>– у больной птицы наблюдается угнетенное состояние, отсутствие реакции на окружающих, необычное поведение</w:t>
      </w:r>
      <w:r w:rsidR="007A12D5"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>, нарушение движения. Отмечается затрудненное дыхание, кашель, чихание, истечения из носа, опухание и посинение гребня и сережек у кур.</w:t>
      </w:r>
    </w:p>
    <w:p w14:paraId="5CBEB53E" w14:textId="60D014E7" w:rsidR="007A12D5" w:rsidRPr="00AB32DE" w:rsidRDefault="007A12D5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b/>
          <w:bCs/>
          <w:color w:val="4B4A4A"/>
          <w:sz w:val="24"/>
          <w:szCs w:val="24"/>
          <w:shd w:val="clear" w:color="auto" w:fill="FFFFFF"/>
        </w:rPr>
        <w:t>Пути заражения</w:t>
      </w: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 xml:space="preserve"> – контакт с больной птицей. Опасны также выделения зараженных птиц (истечения из носа, глаз, фекалии). Попав в воду, вирус может сохраняться до одного месяца, а при пониженных температурах и дольше.</w:t>
      </w:r>
    </w:p>
    <w:p w14:paraId="29BEBD55" w14:textId="33A29F8A" w:rsidR="007A12D5" w:rsidRPr="00AB32DE" w:rsidRDefault="007A12D5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b/>
          <w:bCs/>
          <w:color w:val="4B4A4A"/>
          <w:sz w:val="24"/>
          <w:szCs w:val="24"/>
          <w:shd w:val="clear" w:color="auto" w:fill="FFFFFF"/>
        </w:rPr>
        <w:t>Устойчивость вируса во внешней среде</w:t>
      </w: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 xml:space="preserve"> - вирус очень устойчив во внешней среде, особенно при низких температурах, но легко разрушается под действием дезинфицирующих средств, ультрафиолетовых лучей и высокой температуры. При комнатной температуре вирус сохраняется до 2-х месяцев. Под действием солнца вирус разрушается в течение 2-х суток. При температуре 70-80 </w:t>
      </w: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  <w:vertAlign w:val="superscript"/>
        </w:rPr>
        <w:t>0</w:t>
      </w: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>С вирус погибает в течение нескольких минут.</w:t>
      </w:r>
    </w:p>
    <w:p w14:paraId="00CF3698" w14:textId="448F96E3" w:rsidR="007A12D5" w:rsidRPr="00AB32DE" w:rsidRDefault="007A12D5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b/>
          <w:bCs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b/>
          <w:bCs/>
          <w:color w:val="4B4A4A"/>
          <w:sz w:val="24"/>
          <w:szCs w:val="24"/>
          <w:shd w:val="clear" w:color="auto" w:fill="FFFFFF"/>
        </w:rPr>
        <w:t xml:space="preserve">Меры профилактики. </w:t>
      </w:r>
    </w:p>
    <w:p w14:paraId="539C4EE4" w14:textId="3B804798" w:rsidR="007A12D5" w:rsidRPr="00AB32DE" w:rsidRDefault="007A12D5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>В птицеводческих хозяйствах, личных хозяйствах населения, а также в квартирах и на дачах, где содержится домашняя или декоративная птица, необходимо принимать следующие меры:</w:t>
      </w:r>
    </w:p>
    <w:p w14:paraId="43475FD8" w14:textId="60044570" w:rsidR="007A12D5" w:rsidRPr="00AB32DE" w:rsidRDefault="007A12D5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>- исключение контакта домашней птицы с дикой;</w:t>
      </w:r>
    </w:p>
    <w:p w14:paraId="1EE8B94C" w14:textId="2244CE68" w:rsidR="007A12D5" w:rsidRPr="00AB32DE" w:rsidRDefault="007A12D5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>- не допускать выгула птиц;</w:t>
      </w:r>
    </w:p>
    <w:p w14:paraId="44AF3CA1" w14:textId="34B504CF" w:rsidR="007A12D5" w:rsidRPr="00AB32DE" w:rsidRDefault="007A12D5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>- покупку птиц осуществлять в местах санкционированной торговли в сопровождении ветеринарных сопроводительных документов;</w:t>
      </w:r>
    </w:p>
    <w:p w14:paraId="1F863764" w14:textId="4BC74A1F" w:rsidR="007A12D5" w:rsidRPr="00AB32DE" w:rsidRDefault="007A12D5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>- помещения для содержания птицы необходимо содержать в чистоте;</w:t>
      </w:r>
    </w:p>
    <w:p w14:paraId="37737615" w14:textId="67709B17" w:rsidR="007A12D5" w:rsidRPr="00AB32DE" w:rsidRDefault="007A12D5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t>- исключение доступа в склады с кормами синантропной (дикой) птицы и грызунов;</w:t>
      </w:r>
    </w:p>
    <w:p w14:paraId="65FAC168" w14:textId="1E2DF436" w:rsidR="007A12D5" w:rsidRPr="00AB32DE" w:rsidRDefault="007A12D5" w:rsidP="00BD1AD1">
      <w:pPr>
        <w:spacing w:line="240" w:lineRule="auto"/>
        <w:ind w:firstLine="709"/>
        <w:contextualSpacing/>
        <w:jc w:val="both"/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</w:pPr>
      <w:r w:rsidRPr="00AB32DE">
        <w:rPr>
          <w:rFonts w:ascii="Liberation Serif" w:hAnsi="Liberation Serif" w:cs="Tahoma"/>
          <w:color w:val="4B4A4A"/>
          <w:sz w:val="24"/>
          <w:szCs w:val="24"/>
          <w:shd w:val="clear" w:color="auto" w:fill="FFFFFF"/>
        </w:rPr>
        <w:lastRenderedPageBreak/>
        <w:t>- периодически (2-3 раза в год) проведение механической очистки помещений для содержания с последующим проведением дезинфекции.</w:t>
      </w:r>
    </w:p>
    <w:p w14:paraId="41B1B530" w14:textId="77777777" w:rsidR="00BD1AD1" w:rsidRPr="00BD1AD1" w:rsidRDefault="00BD1AD1" w:rsidP="00BD1AD1">
      <w:pPr>
        <w:spacing w:after="161" w:line="480" w:lineRule="atLeast"/>
        <w:outlineLvl w:val="0"/>
        <w:rPr>
          <w:rFonts w:ascii="Liberation Serif" w:eastAsia="Times New Roman" w:hAnsi="Liberation Serif" w:cs="Times New Roman"/>
          <w:b/>
          <w:bCs/>
          <w:color w:val="325C92"/>
          <w:kern w:val="36"/>
          <w:sz w:val="28"/>
          <w:szCs w:val="28"/>
          <w:lang w:eastAsia="ru-RU"/>
        </w:rPr>
      </w:pPr>
      <w:r w:rsidRPr="00BD1AD1">
        <w:rPr>
          <w:rFonts w:ascii="Liberation Serif" w:eastAsia="Times New Roman" w:hAnsi="Liberation Serif" w:cs="Times New Roman"/>
          <w:b/>
          <w:bCs/>
          <w:color w:val="325C92"/>
          <w:kern w:val="36"/>
          <w:sz w:val="28"/>
          <w:szCs w:val="28"/>
          <w:lang w:eastAsia="ru-RU"/>
        </w:rPr>
        <w:t>Памятка по содержанию птиц в личных подсобных хозяйствах</w:t>
      </w:r>
    </w:p>
    <w:p w14:paraId="3DB7DB1A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 содержании птицы в личных подсобных хозяйствах, гражданам необходимо руководствоваться ветеринарными правилами содержания птиц на личных подворьях граждан и птицеводческих хозяйствах открытого типа.</w:t>
      </w:r>
    </w:p>
    <w:p w14:paraId="515D4524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соответствии со статьей 18 Закона Российской Федерации от 14 мая 1993 г. N 4979-I «О ветеринарии», 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14:paraId="62CB7287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14:paraId="31F5924B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— 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14:paraId="34FA0B48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— территория подворий должна быть огорожена и благоустроена;</w:t>
      </w:r>
    </w:p>
    <w:p w14:paraId="778FA04B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— при содержании разных видов птиц на подворьях необходимо обеспечить раздельное их содержание;</w:t>
      </w:r>
    </w:p>
    <w:p w14:paraId="5C0566F7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— 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14:paraId="564BE62C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— 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14:paraId="38CA1B06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— 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14:paraId="3C7B8461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— не рекомендуется совместное содержание птицы на подворьях с другими видами животных.</w:t>
      </w:r>
    </w:p>
    <w:p w14:paraId="2E1ACC54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Помещения для содержания птицы должны регулярно очищаться от помета и других загрязнений, а насесты, полы, гнезда, поддоны, клетки, кормушки, поилки вымываться и при необходимости дезинфицироваться.</w:t>
      </w:r>
    </w:p>
    <w:p w14:paraId="551D71E7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</w:t>
      </w:r>
    </w:p>
    <w:p w14:paraId="6A73EBEB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 замене подстилочного материала пол очищают, дезинфицируют (посыпают слоем извести-</w:t>
      </w:r>
      <w:proofErr w:type="spellStart"/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пушонки</w:t>
      </w:r>
      <w:proofErr w:type="spellEnd"/>
      <w:r w:rsidRPr="00BD1A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из расчета 0,5 кг на 1 м или используют иные дезинфицирующие средства), после чего настилают подстилочный материал слоем 10-15 сантиметров. Запрещается использовать заплесневелую, мерзлую и сырую подстилку.</w:t>
      </w:r>
    </w:p>
    <w:p w14:paraId="7C2E79CC" w14:textId="77777777" w:rsidR="00BD1AD1" w:rsidRPr="00BD1AD1" w:rsidRDefault="00BD1AD1" w:rsidP="003664B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sectPr w:rsidR="00BD1AD1" w:rsidRPr="00BD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A"/>
    <w:rsid w:val="003664B3"/>
    <w:rsid w:val="004562B2"/>
    <w:rsid w:val="00664D67"/>
    <w:rsid w:val="007A12D5"/>
    <w:rsid w:val="00AB32DE"/>
    <w:rsid w:val="00BD1AD1"/>
    <w:rsid w:val="00C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A859"/>
  <w15:chartTrackingRefBased/>
  <w15:docId w15:val="{8FF141CC-56DE-4B2D-B601-E50ACF3F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2022-12-13T10:39:00Z</dcterms:created>
  <dcterms:modified xsi:type="dcterms:W3CDTF">2022-12-13T11:21:00Z</dcterms:modified>
</cp:coreProperties>
</file>